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F94DB9" w:rsidP="00F94DB9">
      <w:pPr>
        <w:jc w:val="center"/>
      </w:pPr>
      <w:r>
        <w:rPr>
          <w:noProof/>
        </w:rPr>
        <w:drawing>
          <wp:inline distT="0" distB="0" distL="0" distR="0">
            <wp:extent cx="514350" cy="609600"/>
            <wp:effectExtent l="19050" t="0" r="0" b="0"/>
            <wp:docPr id="7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06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908"/>
      </w:tblGrid>
      <w:tr w:rsidR="00E42A78" w:rsidTr="00520441">
        <w:trPr>
          <w:trHeight w:hRule="exact" w:val="284"/>
        </w:trPr>
        <w:tc>
          <w:tcPr>
            <w:tcW w:w="9606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520441">
        <w:trPr>
          <w:trHeight w:hRule="exact" w:val="2183"/>
        </w:trPr>
        <w:tc>
          <w:tcPr>
            <w:tcW w:w="9606" w:type="dxa"/>
            <w:gridSpan w:val="10"/>
          </w:tcPr>
          <w:p w:rsidR="00E42A78" w:rsidRDefault="00E42A78" w:rsidP="00F94DB9">
            <w:pPr>
              <w:rPr>
                <w:b/>
                <w:sz w:val="26"/>
              </w:rPr>
            </w:pP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6D7A00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520441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6D7A00" w:rsidP="00520441">
            <w:pPr>
              <w:jc w:val="center"/>
            </w:pPr>
            <w:r>
              <w:t>2</w:t>
            </w:r>
            <w:r w:rsidR="00F94DB9">
              <w:t>2</w:t>
            </w: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C83505" w:rsidP="00520441">
            <w:pPr>
              <w:jc w:val="center"/>
            </w:pPr>
            <w:r>
              <w:t>июня</w:t>
            </w: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E42A78" w:rsidP="00E42A78">
            <w:pPr>
              <w:ind w:left="-119"/>
            </w:pPr>
            <w:r>
              <w:t>1</w:t>
            </w:r>
            <w:r w:rsidR="00C83505">
              <w:t>8</w:t>
            </w:r>
            <w:r>
              <w:t xml:space="preserve"> 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vAlign w:val="bottom"/>
          </w:tcPr>
          <w:p w:rsidR="00E42A78" w:rsidRDefault="00F94DB9" w:rsidP="00520441">
            <w:r>
              <w:t>257</w:t>
            </w:r>
          </w:p>
        </w:tc>
      </w:tr>
      <w:tr w:rsidR="00E42A78" w:rsidTr="00520441">
        <w:trPr>
          <w:trHeight w:hRule="exact" w:val="567"/>
        </w:trPr>
        <w:tc>
          <w:tcPr>
            <w:tcW w:w="9606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6D7A00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101367" w:rsidRPr="00101367" w:rsidRDefault="00101367" w:rsidP="00101367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 определении Порядка организации </w:t>
      </w:r>
    </w:p>
    <w:p w:rsidR="00101367" w:rsidRPr="00101367" w:rsidRDefault="00101367" w:rsidP="00101367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>и проведения общественных</w:t>
      </w:r>
    </w:p>
    <w:p w:rsidR="00101367" w:rsidRPr="00101367" w:rsidRDefault="00101367" w:rsidP="00101367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обсуждений по вопросам </w:t>
      </w:r>
    </w:p>
    <w:p w:rsidR="00101367" w:rsidRPr="00101367" w:rsidRDefault="00101367" w:rsidP="00101367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градостроительной деятельности </w:t>
      </w:r>
    </w:p>
    <w:p w:rsidR="00101367" w:rsidRPr="00F94DB9" w:rsidRDefault="00101367" w:rsidP="00101367">
      <w:pPr>
        <w:pStyle w:val="HEADERTEX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на территории </w:t>
      </w:r>
      <w:r w:rsidRPr="00101367">
        <w:rPr>
          <w:rFonts w:ascii="Times New Roman" w:hAnsi="Times New Roman" w:cs="Times New Roman"/>
          <w:color w:val="auto"/>
          <w:sz w:val="24"/>
          <w:szCs w:val="24"/>
        </w:rPr>
        <w:t xml:space="preserve">сельского поселения </w:t>
      </w:r>
      <w:r w:rsidR="006D7A00">
        <w:rPr>
          <w:rFonts w:ascii="Times New Roman" w:hAnsi="Times New Roman" w:cs="Times New Roman"/>
          <w:color w:val="auto"/>
          <w:sz w:val="24"/>
          <w:szCs w:val="24"/>
        </w:rPr>
        <w:t>Карымкары</w:t>
      </w:r>
    </w:p>
    <w:p w:rsidR="00101367" w:rsidRPr="007228BA" w:rsidRDefault="00101367" w:rsidP="00101367">
      <w:pPr>
        <w:pStyle w:val="HEADERTEXT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101367" w:rsidRPr="007228BA" w:rsidRDefault="00101367" w:rsidP="0010136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228BA">
        <w:rPr>
          <w:rFonts w:ascii="Times New Roman" w:hAnsi="Times New Roman" w:cs="Times New Roman"/>
          <w:sz w:val="24"/>
          <w:szCs w:val="24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 от 29.12.2004 № 190-ФЗ  Совет депутатов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6D7A00">
        <w:rPr>
          <w:rFonts w:ascii="Times New Roman" w:hAnsi="Times New Roman" w:cs="Times New Roman"/>
          <w:sz w:val="24"/>
          <w:szCs w:val="24"/>
        </w:rPr>
        <w:t xml:space="preserve">Карымкары </w:t>
      </w:r>
      <w:r w:rsidRPr="007228BA">
        <w:rPr>
          <w:rFonts w:ascii="Times New Roman" w:hAnsi="Times New Roman" w:cs="Times New Roman"/>
          <w:sz w:val="24"/>
          <w:szCs w:val="24"/>
        </w:rPr>
        <w:t>решил:</w:t>
      </w:r>
    </w:p>
    <w:p w:rsidR="00101367" w:rsidRPr="007228BA" w:rsidRDefault="00101367" w:rsidP="00101367">
      <w:pPr>
        <w:pStyle w:val="FORMATTEXT"/>
        <w:ind w:firstLine="568"/>
        <w:jc w:val="both"/>
        <w:rPr>
          <w:rFonts w:ascii="Times New Roman" w:hAnsi="Times New Roman" w:cs="Times New Roman"/>
          <w:sz w:val="24"/>
          <w:szCs w:val="24"/>
        </w:rPr>
      </w:pPr>
      <w:r w:rsidRPr="007228BA">
        <w:rPr>
          <w:rFonts w:ascii="Times New Roman" w:hAnsi="Times New Roman" w:cs="Times New Roman"/>
          <w:sz w:val="24"/>
          <w:szCs w:val="24"/>
        </w:rPr>
        <w:t xml:space="preserve">1. Утвердить Порядок </w:t>
      </w:r>
      <w:r w:rsidRPr="00723613">
        <w:rPr>
          <w:rFonts w:ascii="Times New Roman" w:hAnsi="Times New Roman" w:cs="Times New Roman"/>
          <w:bCs/>
          <w:sz w:val="24"/>
          <w:szCs w:val="24"/>
        </w:rPr>
        <w:t>организации и проведения общественных обсуждений по вопросам градостроительной деятельности на территории</w:t>
      </w:r>
      <w:r w:rsidR="006D7A0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  <w:r w:rsidR="006D7A00">
        <w:rPr>
          <w:rFonts w:ascii="Times New Roman" w:hAnsi="Times New Roman" w:cs="Times New Roman"/>
          <w:sz w:val="24"/>
          <w:szCs w:val="24"/>
        </w:rPr>
        <w:t>Карымкары</w:t>
      </w:r>
      <w:r w:rsidRPr="007228BA">
        <w:rPr>
          <w:rFonts w:ascii="Times New Roman" w:hAnsi="Times New Roman" w:cs="Times New Roman"/>
          <w:sz w:val="24"/>
          <w:szCs w:val="24"/>
        </w:rPr>
        <w:t>, согласно приложению.</w:t>
      </w:r>
    </w:p>
    <w:p w:rsidR="00E63938" w:rsidRDefault="00B34EB7" w:rsidP="00E63938">
      <w:pPr>
        <w:autoSpaceDE w:val="0"/>
        <w:autoSpaceDN w:val="0"/>
        <w:adjustRightInd w:val="0"/>
        <w:ind w:firstLine="540"/>
        <w:jc w:val="both"/>
      </w:pPr>
      <w:r>
        <w:t>2</w:t>
      </w:r>
      <w:r w:rsidR="00E42A78">
        <w:t xml:space="preserve">. </w:t>
      </w:r>
      <w:r w:rsidR="00E63938">
        <w:t>Настоящее решение обнародовать на официальном сайте</w:t>
      </w:r>
      <w:r w:rsidR="006D7A00">
        <w:t xml:space="preserve"> сельского поселения Карымкары в сети  Интернет</w:t>
      </w:r>
      <w:r w:rsidR="00E63938">
        <w:t>.</w:t>
      </w:r>
    </w:p>
    <w:p w:rsidR="00E42A78" w:rsidRDefault="00B34EB7" w:rsidP="00E63938">
      <w:pPr>
        <w:autoSpaceDE w:val="0"/>
        <w:autoSpaceDN w:val="0"/>
        <w:adjustRightInd w:val="0"/>
        <w:ind w:firstLine="540"/>
        <w:jc w:val="both"/>
      </w:pPr>
      <w:r>
        <w:t>3</w:t>
      </w:r>
      <w:r w:rsidR="00E63938">
        <w:t xml:space="preserve">. </w:t>
      </w:r>
      <w:r w:rsidR="00E63938" w:rsidRPr="007C3B0B">
        <w:rPr>
          <w:bCs/>
        </w:rPr>
        <w:t xml:space="preserve">Решение вступает в силу </w:t>
      </w:r>
      <w:r w:rsidR="006D7A00">
        <w:rPr>
          <w:bCs/>
        </w:rPr>
        <w:t>после официального обнародования</w:t>
      </w:r>
      <w:r w:rsidR="00E63938">
        <w:rPr>
          <w:bCs/>
        </w:rPr>
        <w:t>.</w:t>
      </w:r>
    </w:p>
    <w:p w:rsidR="00E42A78" w:rsidRDefault="00B34EB7" w:rsidP="00E42A78">
      <w:pPr>
        <w:autoSpaceDE w:val="0"/>
        <w:autoSpaceDN w:val="0"/>
        <w:adjustRightInd w:val="0"/>
        <w:ind w:firstLine="540"/>
        <w:jc w:val="both"/>
      </w:pPr>
      <w:r>
        <w:t>4</w:t>
      </w:r>
      <w:r w:rsidR="00E42A78">
        <w:t>. Контроль за выполнением решения оставляю за собой.</w:t>
      </w:r>
    </w:p>
    <w:p w:rsidR="00E42A78" w:rsidRDefault="00E42A78" w:rsidP="00E42A78">
      <w:pPr>
        <w:autoSpaceDE w:val="0"/>
        <w:autoSpaceDN w:val="0"/>
        <w:adjustRightInd w:val="0"/>
      </w:pPr>
    </w:p>
    <w:p w:rsidR="00E42A78" w:rsidRDefault="00E42A78" w:rsidP="00906032">
      <w:pPr>
        <w:autoSpaceDE w:val="0"/>
        <w:autoSpaceDN w:val="0"/>
        <w:adjustRightInd w:val="0"/>
      </w:pPr>
    </w:p>
    <w:p w:rsidR="00E63938" w:rsidRDefault="00E63938" w:rsidP="00906032">
      <w:pPr>
        <w:autoSpaceDE w:val="0"/>
        <w:autoSpaceDN w:val="0"/>
        <w:adjustRightInd w:val="0"/>
      </w:pPr>
    </w:p>
    <w:p w:rsidR="006D7A00" w:rsidRDefault="00E42A78" w:rsidP="00906032">
      <w:pPr>
        <w:autoSpaceDE w:val="0"/>
        <w:autoSpaceDN w:val="0"/>
        <w:adjustRightInd w:val="0"/>
      </w:pPr>
      <w:r>
        <w:t xml:space="preserve">Глава </w:t>
      </w:r>
    </w:p>
    <w:p w:rsidR="00E42A78" w:rsidRDefault="00E42A78" w:rsidP="006D7A00">
      <w:pPr>
        <w:autoSpaceDE w:val="0"/>
        <w:autoSpaceDN w:val="0"/>
        <w:adjustRightInd w:val="0"/>
      </w:pPr>
      <w:r>
        <w:t xml:space="preserve">сельского поселения </w:t>
      </w:r>
      <w:r w:rsidR="006D7A00">
        <w:t>Карымкары</w:t>
      </w:r>
      <w:r>
        <w:t xml:space="preserve">                                      </w:t>
      </w:r>
      <w:r w:rsidR="006D7A00">
        <w:t xml:space="preserve">                           М.А. Климов</w:t>
      </w: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906032">
      <w:pPr>
        <w:autoSpaceDE w:val="0"/>
        <w:autoSpaceDN w:val="0"/>
        <w:adjustRightInd w:val="0"/>
        <w:jc w:val="right"/>
      </w:pPr>
    </w:p>
    <w:p w:rsidR="00E63938" w:rsidRDefault="00E63938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Приложение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к решени</w:t>
      </w:r>
      <w:r w:rsidR="00C83505">
        <w:rPr>
          <w:rFonts w:eastAsiaTheme="minorEastAsia"/>
        </w:rPr>
        <w:t>ю</w:t>
      </w:r>
      <w:r w:rsidRPr="00101367">
        <w:rPr>
          <w:rFonts w:eastAsiaTheme="minorEastAsia"/>
        </w:rPr>
        <w:t xml:space="preserve"> Совета депутатов</w:t>
      </w:r>
    </w:p>
    <w:p w:rsidR="00101367" w:rsidRPr="00101367" w:rsidRDefault="00A44A2C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 xml:space="preserve">от </w:t>
      </w:r>
      <w:r w:rsidR="00F94DB9">
        <w:rPr>
          <w:rFonts w:eastAsiaTheme="minorEastAsia"/>
        </w:rPr>
        <w:t>22</w:t>
      </w:r>
      <w:r w:rsidR="00C83505">
        <w:rPr>
          <w:rFonts w:eastAsiaTheme="minorEastAsia"/>
        </w:rPr>
        <w:t xml:space="preserve">.06.2018г. </w:t>
      </w:r>
      <w:r w:rsidRPr="00101367">
        <w:rPr>
          <w:rFonts w:eastAsiaTheme="minorEastAsia"/>
        </w:rPr>
        <w:t xml:space="preserve">№ </w:t>
      </w:r>
      <w:bookmarkStart w:id="0" w:name="_GoBack"/>
      <w:bookmarkEnd w:id="0"/>
      <w:r w:rsidR="00F94DB9">
        <w:rPr>
          <w:rFonts w:eastAsiaTheme="minorEastAsia"/>
        </w:rPr>
        <w:t>257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2B4279"/>
        </w:rPr>
      </w:pPr>
    </w:p>
    <w:p w:rsidR="006D7A00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  Порядок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организации и проведения общественных обсуждений по вопросам градостроительной деятельности на территории </w:t>
      </w:r>
      <w:r w:rsidR="000B720E" w:rsidRPr="000B720E">
        <w:rPr>
          <w:rFonts w:eastAsiaTheme="minorEastAsia"/>
          <w:b/>
        </w:rPr>
        <w:t xml:space="preserve">сельского поселения </w:t>
      </w:r>
      <w:r w:rsidR="006D7A00">
        <w:rPr>
          <w:rFonts w:eastAsiaTheme="minorEastAsia"/>
          <w:b/>
        </w:rPr>
        <w:t xml:space="preserve">Карымкары </w:t>
      </w:r>
      <w:r w:rsidRPr="00101367">
        <w:rPr>
          <w:rFonts w:eastAsiaTheme="minorEastAsia"/>
          <w:b/>
          <w:bCs/>
        </w:rPr>
        <w:t xml:space="preserve">(далее-Порядок)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 1. Общие положения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1.1. Настоящий Порядок определяет </w:t>
      </w:r>
      <w:r w:rsidR="008D4AFB" w:rsidRPr="00101367">
        <w:rPr>
          <w:rFonts w:eastAsiaTheme="minorEastAsia"/>
        </w:rPr>
        <w:fldChar w:fldCharType="begin"/>
      </w:r>
      <w:r w:rsidRPr="00101367">
        <w:rPr>
          <w:rFonts w:eastAsiaTheme="minorEastAsia"/>
        </w:rPr>
        <w:instrText xml:space="preserve"> HYPERLINK "kodeks://link/d?nd=442105923&amp;point=mark=00000000000000000000000000000000000000000000000001BLSBV7"\o"’’Об определении Порядка организации и проведения общественных обсуждений по вопросам градостроительной ...’’</w:instrTex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instrText>Решение Совета депутатов сельского поселения Алябьевский Советского района Ханты-Мансийского автономного округа - Югры от ...</w:instrTex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instrText>Статус: действу"</w:instrText>
      </w:r>
      <w:r w:rsidR="008D4AFB" w:rsidRPr="00101367">
        <w:rPr>
          <w:rFonts w:eastAsiaTheme="minorEastAsia"/>
        </w:rPr>
        <w:fldChar w:fldCharType="separate"/>
      </w:r>
      <w:r w:rsidRPr="00101367">
        <w:rPr>
          <w:rFonts w:eastAsiaTheme="minorEastAsia"/>
        </w:rPr>
        <w:t xml:space="preserve">порядок организации и проведения общественных обсуждений </w:t>
      </w:r>
      <w:r w:rsidR="008D4AFB" w:rsidRPr="00101367">
        <w:rPr>
          <w:rFonts w:eastAsiaTheme="minorEastAsia"/>
        </w:rPr>
        <w:fldChar w:fldCharType="end"/>
      </w:r>
      <w:r w:rsidRPr="00101367">
        <w:rPr>
          <w:rFonts w:eastAsiaTheme="minorEastAsia"/>
        </w:rPr>
        <w:t xml:space="preserve"> на территории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 xml:space="preserve">Карымкары </w:t>
      </w:r>
      <w:r w:rsidRPr="00101367">
        <w:rPr>
          <w:rFonts w:eastAsiaTheme="minorEastAsia"/>
        </w:rPr>
        <w:t xml:space="preserve">как одной из форм участия жителей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 xml:space="preserve">Карымкары </w:t>
      </w:r>
      <w:r w:rsidRPr="00101367">
        <w:rPr>
          <w:rFonts w:eastAsiaTheme="minorEastAsia"/>
        </w:rPr>
        <w:t xml:space="preserve">в осуществлении местного самоуправления по вопросам местного значения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>, а именно по проектам генеральных планов, по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1.2. Участниками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являются граждане, постоянно проживающие на территории, в отношении которой подготовлены данные проекты, правообладатели находящихся в границах этой территории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1.3.Участниками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данныепроекты,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предусмотренном частью 3 статьи 39 Градостроительно</w:t>
      </w:r>
      <w:r w:rsidR="006D7A00">
        <w:rPr>
          <w:rFonts w:eastAsiaTheme="minorEastAsia"/>
        </w:rPr>
        <w:t>го кодекса Российской Федерации</w:t>
      </w:r>
      <w:r w:rsidRPr="00101367">
        <w:rPr>
          <w:rFonts w:eastAsiaTheme="minorEastAsia"/>
        </w:rPr>
        <w:t xml:space="preserve">, также правообладатели земельных участков и объектов капитального строительства, подверженных риску негативного воздействия на окружающую среду в результате реализации данных проектов.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lastRenderedPageBreak/>
        <w:t> 2. Основные понятия, используемые в настоящем Порядке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2.1. Для целей настоящего Порядка применяются следующие основные понятия: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1) организация общественных обсуждений - деятельность, направленная на информирование о проекте, порядке и сроках проведения общественных обсуждений, оповещение о месте, дате открытия, сроках проведения экспозиции или экспозиций проекта, подготовка и официальное опубликование протокола общественных обсуждений и заключения о результатах общественных обсуждений, проведение иных организационных мер, обеспечивающих участие жителей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 xml:space="preserve">Карымкары </w:t>
      </w:r>
      <w:r w:rsidRPr="00101367">
        <w:rPr>
          <w:rFonts w:eastAsiaTheme="minorEastAsia"/>
        </w:rPr>
        <w:t>в общественных обсуждениях;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2) организатор общественных обсуждений - орган, осуществляющий организационные действия по подготовке и проведению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2.2. Иные понятия применяются в настоящем Порядке в тех значениях, в которых они используются для регулирования соответствующих отношений в Градостроительном кодексе Российской Федерации 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 3. Назначение общественных обсуждений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3.1. По проектам, указанным в пункте 1.1. настоящего Порядка, общественные обсуждения назначаются постановлением главы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>, которое должно содержать: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1. вопрос, выносимый на общественные обсуждения;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2. срок подготовки оповещения о начале общественных обсуждений;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3. места размещения проекта, подлежащего рассмотрению на общественных обсуждениях, и информационных материалов к нему;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4. дату, место, открытия экспозиции или экспозиций проекта;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5. дата, место проведения консультирования посетителей экспозиции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6. сведения об организаторе общественных обсуждений;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7. порядок, сроки приема предложений и замечаний по вопросу, вынесенному на общественные обсуждения;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8. порядок проведения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 4. Порядок организации и проведения общественных обсуждений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4.1. Организатором общественных обсуждений по проектам правил землепользования и застройки, проектам, предусматривающим внесение изменений в утвержденные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объекта капитального строительства является комиссия по подготовке Правил землепользования и застройки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 xml:space="preserve"> (далее - Комиссия).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4.2. Организатором общественных обсуждений по проектам генеральных планов, по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является Администрация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>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4.3. Организатор общественных обсуждений в целях подготовки и проведения общественных обсуждений в соответствии с требованиями и в сроки установленные статьей 5.1 . </w:t>
      </w:r>
      <w:r w:rsidR="008D4AFB" w:rsidRPr="00101367">
        <w:rPr>
          <w:rFonts w:eastAsiaTheme="minorEastAsia"/>
        </w:rPr>
        <w:fldChar w:fldCharType="begin"/>
      </w:r>
      <w:r w:rsidRPr="00101367">
        <w:rPr>
          <w:rFonts w:eastAsiaTheme="minorEastAsia"/>
        </w:rPr>
        <w:instrText xml:space="preserve"> HYPERLINK "kodeks://link/d?nd=901919338"\o"’’Градостроительный кодекс Российской Федерации (с изменениями на 23 апреля 2018 года)’’</w:instrTex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instrText>Кодекс РФ от 29.12.2004 N 190-ФЗ</w:instrTex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instrText>Статус: действующая редакция (действ. с 04.05.2018)"</w:instrText>
      </w:r>
      <w:r w:rsidR="008D4AFB" w:rsidRPr="00101367">
        <w:rPr>
          <w:rFonts w:eastAsiaTheme="minorEastAsia"/>
        </w:rPr>
        <w:fldChar w:fldCharType="separate"/>
      </w:r>
      <w:r w:rsidRPr="00101367">
        <w:rPr>
          <w:rFonts w:eastAsiaTheme="minorEastAsia"/>
        </w:rPr>
        <w:t xml:space="preserve">Градостроительного кодекса Российской Федерации </w:t>
      </w:r>
      <w:r w:rsidR="008D4AFB" w:rsidRPr="00101367">
        <w:rPr>
          <w:rFonts w:eastAsiaTheme="minorEastAsia"/>
        </w:rPr>
        <w:fldChar w:fldCharType="end"/>
      </w:r>
      <w:r w:rsidRPr="00101367">
        <w:rPr>
          <w:rFonts w:eastAsiaTheme="minorEastAsia"/>
        </w:rPr>
        <w:t xml:space="preserve"> осуществляет следующие полномочия: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1) оповещение о начале общественных обсуждений, по форме согласно приложению 1  к настоящему Порядку;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2) размещение проекта, подлежащего рассмотрению на общественных обсуждениях, и </w:t>
      </w:r>
      <w:r w:rsidRPr="00101367">
        <w:rPr>
          <w:rFonts w:eastAsiaTheme="minorEastAsia"/>
        </w:rPr>
        <w:lastRenderedPageBreak/>
        <w:t xml:space="preserve">информационных материалов к нему на официальном сайте Администрации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 xml:space="preserve">Карымкары </w:t>
      </w:r>
      <w:r w:rsidRPr="00101367">
        <w:rPr>
          <w:rFonts w:eastAsiaTheme="minorEastAsia"/>
        </w:rPr>
        <w:t>(далее - официальный сайт) и открытие экспозиции или экспозиций такого проекта;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3) проведение экспозиции или экспозиций проекта, подлежащего рассмотрению на общественных обсуждениях;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4) подготовку и опубликование протокола общественных обсуждений, по форме согласно приложению 2  к настоящему Порядку;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5) подготовку и опубликование заключения о результатах общественных обсуждений, по форме согласно приложению 4  к настоящему Порядку.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4.4. Обработка персональных данных участников общественных обсуждений осуществляется с учетом требований, установленных Федеральным законом от 27.07.2006 № 152-ФЗ «О персональных данных».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4.5. Информационные стенды, на которых размещаются оповещения о начале общественных обсуждений, должны: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1) размещаться около здания Администрации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 xml:space="preserve"> в месте, обеспечивающем свободный доступ к ним граждан, в том числе инвалидов использующих кресла-коляски;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2) максимально заметны, хорошо просматриваемы и функциональны.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4.6.Официальный сайт должен обеспечивать возможность: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1) проверки участниками общественных обсуждений полноты и достоверности отражения на официальном сайте внесенных ими предложений и замечаний;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4.7. Проведение экспозиции проекта, подлежащего рассмотрению на общественных обсуждениях: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1) здание, в котором проводится экспозиция проекта, подлежащего рассмотрению на общественных обсуждениях, должно быть расположено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2) экспозиция проекта, подлежащего рассмотрению на общественных обсуждениях, отрывается со дня опубликования оповещения о начале общественных обсуждений и продолжается в течение всего периода проведения общественных обсуждений;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3) консультирование посетителей экспозиции проводится представителями организатора общественных обсуждений и (или) разработчика проекта, подлежащего рассмотрению на общественных обсуждениях не позднее, чем за четырнадцать дней до дня оформления заключения о результатах общественных обсуждений.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4) учет посетителей экспозиции проекта, подлежащего рассмотрению на общественных обсуждениях, осуществляется посредством записи в журнале регистрации участников общественных обсуждений, по форме согласно приложению 3  к настоящему Порядку.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4.7.Участник общественных обсуждений, который внес предложения и замечания, касающиеся проекта, рассмотренного на общественных обсуждениях, имеет право получить выписку из протокола общественных обсуждений, содержащую внесенные этим участником предложения и замечания.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4.8.На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4.9.Заключение о результатах общественных обсуждений подлежит опубликованию </w:t>
      </w:r>
      <w:r w:rsidR="00AE0463">
        <w:rPr>
          <w:rFonts w:eastAsiaTheme="minorEastAsia"/>
        </w:rPr>
        <w:t>на информационных стендах</w:t>
      </w:r>
      <w:r w:rsidRPr="00101367">
        <w:rPr>
          <w:rFonts w:eastAsiaTheme="minorEastAsia"/>
        </w:rPr>
        <w:t>, и размещается на официальном сайте.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  5. Сроки проведения общественных обсуждений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5.1 Срок проведения общественных обсуждений по проектам генеральных планов со </w:t>
      </w:r>
      <w:r w:rsidRPr="00101367">
        <w:rPr>
          <w:rFonts w:eastAsiaTheme="minorEastAsia"/>
        </w:rPr>
        <w:lastRenderedPageBreak/>
        <w:t xml:space="preserve">дня опубликования оповещения о начале общественных обсуждений до дня опубликования заключения о результатах общественных обсуждений не может быть менее одного месяца и более трех месяцев.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5.2.Срок проведения общественных обсуждений по проектам правил землепользования и застройки составляет не менее двух и не более четырех месяцев со дня опубликования такого проекта.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5.3.Срок проведения общественных обсуждений не может быть более чем один месяц в случае подготовки изменений в правила землепользования и застройки в части внесения изменений в градостроительный регламент, установленный для конкретной территориальной зоны.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5.4 Срок проведения общественных обсуждений по проектам планировки территории, проектам межевания территории со дня опубликования оповещения о начале общественных обсуждений до дня опубликования заключения о результатах общественных обсуждений не может быть менее одного месяца и более трех месяцев.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5.5. Срок проведения общественных обсуждений по проектам правил благоустройства со дня опубликования оповещения о начале общественных обсуждений до дня опубликования заключения о результатах общественных обсуждений не может быть менее одного месяца и более трех месяцев.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5.6. Срок проведения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со дня оповещения участников общественных обсуждений до дня опубликования заключения о результатах общественных обсуждений не может быть более одного месяца.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5.7. Срок проведения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объекта капитального строительства со дня оповещения участников общественных обсуждений до дня опубликования заключения о результатах общественных обсуждений не может быть более одного месяца.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Pr="00101367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lastRenderedPageBreak/>
        <w:t>Приложение 1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к Порядку организации и проведения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общественных обсуждений по вопросам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градостроительной деятельности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jc w:val="right"/>
        <w:rPr>
          <w:rFonts w:eastAsiaTheme="minorEastAsia"/>
          <w:b/>
          <w:bCs/>
        </w:rPr>
      </w:pPr>
      <w:r w:rsidRPr="00101367">
        <w:rPr>
          <w:rFonts w:eastAsiaTheme="minorEastAsia"/>
        </w:rPr>
        <w:t xml:space="preserve">на территории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ОПОВЕЩЕНИЕ О НАЧАЛЕ ОБЩЕСТВЕННЫХ ОБСУЖДЕНИЙ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в соответствии с порядком организации и проведения общественных обсуждений, утвержденным решением Совета депутатов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 xml:space="preserve">от N, постановлением главы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  <w:r w:rsidRPr="00101367">
        <w:rPr>
          <w:rFonts w:eastAsiaTheme="minorEastAsia"/>
        </w:rPr>
        <w:t>от N проводятся общественные обсуждения по проекту: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(наименование проекта, подлежащего рассмотрению на общественных обсуждениях)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Информационные материалы к проекту: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Организатор общественных обсуждений: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(наименование организатора общественных обсуждений)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 местонахождения организатора общественных обсуждений, телефон)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______________________________________________________________________</w:t>
      </w:r>
      <w:r w:rsidR="00AE0463">
        <w:rPr>
          <w:rFonts w:eastAsiaTheme="minorEastAsia"/>
        </w:rPr>
        <w:t>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(Ф.И.О., должность представителя организатора общественных обсуждений)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Срок проведения общественных обсуждений: с "___"________ ____ г. по "___"_________ ____ г.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Размещение проекта: 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официальный сайт/раздел ________________, 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информационный стенд: ________________________,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(адрес)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места массового скопления граждан ________________,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(адрес)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иные места ______________.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AE0463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>
        <w:rPr>
          <w:rFonts w:eastAsiaTheme="minorEastAsia"/>
        </w:rPr>
        <w:t> 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Экспозиция проекта: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Период проведения экспозиции: с "___"______ _____ г. по "___"__________ ______ г.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Адрес размещения экспозиции: ______________________________________.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lastRenderedPageBreak/>
        <w:t xml:space="preserve">Консультирование посетителей экспозиции проекта: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Дата (время): "___"________ ____ г. с ___ час.по ___ час.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Место проведения:____________________________________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Представитель организатора общественных обсуждений 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(Ф.И.О.)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Представитель разработчика проекта ______________________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(Ф.И.О.)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Прием предложений и замечаний: с "___"______ ____ г. по "___"________ _____ г.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Предложения и замечания участниками общественных обсуждений вносятся произвольной форме с обязательным указанием: для физических лиц - фамилии, имени, отчества (при наличии), даты рождения, адреса места жительства (регистрации) с приложением, для юридических лиц - наименования, основного государственного регистрационного номера, место нахождения и адреса с приложением документов, подтверждающих такие сведения, посредством: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официального сайта ___________________;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в письменной форме по адресу: ___________________________________________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(адрес организатора общественных обсуждений)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записи в журнале регистрации участников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Правообладатели земельных участков и (или) расположенных на них объектов капитального строительства, а также правообладатели помещений, являющихся частью указанных объектов капитального строительства находящихся в границах территории, в пределах которой проводятся общественные обсуждения, также представляют сведения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Внесенные предложения и замечания не рассматриваются, в случае выявления факта представления участником общественных обсуждений недостоверных сведений.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lastRenderedPageBreak/>
        <w:t>Приложение 2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к Порядку организации и проведения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 общественных обсуждений по вопросам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 градостроительной деятельности на</w:t>
      </w:r>
    </w:p>
    <w:p w:rsidR="00AE0463" w:rsidRDefault="00101367" w:rsidP="00AE0463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 xml:space="preserve">      территории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</w:p>
    <w:p w:rsidR="00AE0463" w:rsidRDefault="00AE0463" w:rsidP="00AE0463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>ПРОТОКОЛ ОБЩЕСТВЕННЫХ ОБСУЖДЕНИЙ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>(наименование проекта, подлежащего рассмотрению на общественных обсуждениях)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 xml:space="preserve">№____ "___"_____________ _____ г.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Организатор общественных обсуждений: 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Территория, в пределах которой проводятся общественные обсуждения: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AE0463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</w:t>
      </w:r>
      <w:r w:rsidR="00AE0463">
        <w:rPr>
          <w:rFonts w:eastAsiaTheme="minorEastAsia"/>
        </w:rPr>
        <w:t>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Оповещение о проведении общественных обсуждений: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Дата "____"______________ ______ г.,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источник опубликования ______________________,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официальный сайт ________________,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информационный стенд, расположенный по адресу: ________________________,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места массового скопления граждан ________________,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иные места ______________.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Срок проведения общественных обсуждений: с "___"______ ____ г. по "___"__________ ____ г.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Экспозиция проекта: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Период проведения экспозиции: с "___"______ _____ г. по "___"__________ ______ г.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Адрес размещения экспозиции: ______________________________________.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Консультирование посетителей экспозиции: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Дата (время): "___"________ ____ г. с ___ час.по ___ час.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Место проведения:____________________________________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Представитель организатора общественных обсуждений _____________________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Представитель разработчика проекта ______________________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Прием предложений и замечаний: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lastRenderedPageBreak/>
        <w:t>Период приема: с "___"______ ____ г. по "___"__________ _____ г.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Поступившие предложения: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Поступившие замечания: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    Приложение: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>Перечень принявших участие в рассмотрении проекта участников общественных обсуждений.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    Предложения и замечания участников общественных обсуждений по проекту.</w:t>
      </w: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lastRenderedPageBreak/>
        <w:t>Приложение 3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к Порядку организации и проведения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общественных обсуждений по вопросам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 градостроительной деятельности на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 xml:space="preserve">      территории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</w:p>
    <w:tbl>
      <w:tblPr>
        <w:tblW w:w="0" w:type="auto"/>
        <w:tblInd w:w="28" w:type="dxa"/>
        <w:tblLayout w:type="fixed"/>
        <w:tblCellMar>
          <w:left w:w="90" w:type="dxa"/>
          <w:right w:w="90" w:type="dxa"/>
        </w:tblCellMar>
        <w:tblLook w:val="0000"/>
      </w:tblPr>
      <w:tblGrid>
        <w:gridCol w:w="495"/>
        <w:gridCol w:w="1845"/>
        <w:gridCol w:w="2130"/>
        <w:gridCol w:w="1995"/>
        <w:gridCol w:w="1935"/>
      </w:tblGrid>
      <w:tr w:rsidR="00101367" w:rsidRPr="00101367" w:rsidTr="0074627A"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 xml:space="preserve">N п/п </w: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>Фамилия, имя, отчество (при наличии) / для физических лиц</w:t>
            </w:r>
          </w:p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 xml:space="preserve">Наименование / для юридических лиц 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>Дата рождения / для физических лиц</w:t>
            </w:r>
          </w:p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 xml:space="preserve">Основной государственный регистрационный номер / для юридических лиц </w:t>
            </w: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>Адрес места жительства (регистрации) / для физических лиц</w:t>
            </w:r>
          </w:p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 xml:space="preserve">Место нахождения и адрес / для юридических лиц </w:t>
            </w: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101367">
              <w:rPr>
                <w:rFonts w:eastAsiaTheme="minorEastAsia"/>
              </w:rPr>
              <w:t xml:space="preserve">Предложения и замечания </w:t>
            </w: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  <w:tr w:rsidR="00101367" w:rsidRPr="00101367" w:rsidTr="0074627A"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1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101367" w:rsidRPr="00101367" w:rsidRDefault="00101367" w:rsidP="0010136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AE0463" w:rsidRPr="00101367" w:rsidRDefault="00AE0463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F94DB9" w:rsidRPr="00101367" w:rsidRDefault="00F94DB9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lastRenderedPageBreak/>
        <w:t>Приложение 4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к Порядку организации и проведения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общественных обсуждений по вопросам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>      градостроительной деятельности на</w:t>
      </w:r>
    </w:p>
    <w:p w:rsidR="00101367" w:rsidRPr="00101367" w:rsidRDefault="00101367" w:rsidP="00AE0463">
      <w:pPr>
        <w:widowControl w:val="0"/>
        <w:autoSpaceDE w:val="0"/>
        <w:autoSpaceDN w:val="0"/>
        <w:adjustRightInd w:val="0"/>
        <w:jc w:val="right"/>
        <w:rPr>
          <w:rFonts w:eastAsiaTheme="minorEastAsia"/>
        </w:rPr>
      </w:pPr>
      <w:r w:rsidRPr="00101367">
        <w:rPr>
          <w:rFonts w:eastAsiaTheme="minorEastAsia"/>
        </w:rPr>
        <w:t xml:space="preserve">      территории </w:t>
      </w:r>
      <w:r w:rsidR="00AE0463">
        <w:rPr>
          <w:rFonts w:eastAsiaTheme="minorEastAsia"/>
        </w:rPr>
        <w:t xml:space="preserve">сельского поселения </w:t>
      </w:r>
      <w:r w:rsidR="006D7A00">
        <w:rPr>
          <w:rFonts w:eastAsiaTheme="minorEastAsia"/>
        </w:rPr>
        <w:t>Карымкары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</w:rPr>
      </w:pPr>
      <w:r w:rsidRPr="00101367">
        <w:rPr>
          <w:rFonts w:eastAsiaTheme="minorEastAsia"/>
          <w:b/>
          <w:bCs/>
        </w:rPr>
        <w:t xml:space="preserve">ЗАКЛЮЧЕНИЕ О РЕЗУЛЬТАТАХ ОБЩЕСТВЕННЫХ ОБСУЖДЕНИЙ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>___________________________________________________________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>(наименование проекта, подлежащего рассмотрению на общественных обсуждениях)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 w:rsidRPr="00101367">
        <w:rPr>
          <w:rFonts w:eastAsiaTheme="minorEastAsia"/>
        </w:rPr>
        <w:t>№____ "___"_____________ 201_ г.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    Протокол общественных обсуждений __________________________________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101367">
        <w:rPr>
          <w:rFonts w:eastAsiaTheme="minorEastAsia"/>
        </w:rPr>
        <w:t>     __________________________________ от "___"_____________ ______ №____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Количество участников общественных обсуждений _____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Предложения и замечания участников общественных обсуждений: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Выводы по результатам общественных обсуждений: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 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ind w:firstLine="568"/>
        <w:jc w:val="both"/>
        <w:rPr>
          <w:rFonts w:eastAsiaTheme="minorEastAsia"/>
        </w:rPr>
      </w:pPr>
      <w:r w:rsidRPr="00101367">
        <w:rPr>
          <w:rFonts w:eastAsiaTheme="minorEastAsia"/>
        </w:rPr>
        <w:t xml:space="preserve">Рекомендации организатора общественных обсуждений: 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20"/>
          <w:szCs w:val="20"/>
        </w:rPr>
      </w:pPr>
    </w:p>
    <w:p w:rsidR="00101367" w:rsidRPr="00101367" w:rsidRDefault="00101367" w:rsidP="00101367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sz w:val="20"/>
          <w:szCs w:val="20"/>
        </w:rPr>
      </w:pPr>
      <w:r w:rsidRPr="00101367">
        <w:rPr>
          <w:rFonts w:ascii="Arial" w:eastAsiaTheme="minorEastAsia" w:hAnsi="Arial" w:cs="Arial"/>
          <w:b/>
          <w:bCs/>
          <w:sz w:val="20"/>
          <w:szCs w:val="20"/>
        </w:rPr>
        <w:t xml:space="preserve">  </w:t>
      </w:r>
    </w:p>
    <w:p w:rsidR="00101367" w:rsidRPr="00101367" w:rsidRDefault="00101367" w:rsidP="00101367">
      <w:pPr>
        <w:widowControl w:val="0"/>
        <w:autoSpaceDE w:val="0"/>
        <w:autoSpaceDN w:val="0"/>
        <w:adjustRightInd w:val="0"/>
        <w:rPr>
          <w:rFonts w:ascii="Arial, sans-serif" w:eastAsiaTheme="minorEastAsia" w:hAnsi="Arial, sans-serif"/>
        </w:rPr>
      </w:pPr>
    </w:p>
    <w:p w:rsidR="00101367" w:rsidRPr="00E63938" w:rsidRDefault="00101367" w:rsidP="00E639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sectPr w:rsidR="00101367" w:rsidRPr="00E63938" w:rsidSect="00F94DB9">
      <w:headerReference w:type="default" r:id="rId8"/>
      <w:pgSz w:w="11906" w:h="16838"/>
      <w:pgMar w:top="28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533" w:rsidRDefault="00E94533" w:rsidP="00906032">
      <w:r>
        <w:separator/>
      </w:r>
    </w:p>
  </w:endnote>
  <w:endnote w:type="continuationSeparator" w:id="1">
    <w:p w:rsidR="00E94533" w:rsidRDefault="00E94533" w:rsidP="00906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533" w:rsidRDefault="00E94533" w:rsidP="00906032">
      <w:r>
        <w:separator/>
      </w:r>
    </w:p>
  </w:footnote>
  <w:footnote w:type="continuationSeparator" w:id="1">
    <w:p w:rsidR="00E94533" w:rsidRDefault="00E94533" w:rsidP="00906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A48" w:rsidRDefault="00234A48" w:rsidP="00234A48">
    <w:pPr>
      <w:pStyle w:val="a4"/>
      <w:tabs>
        <w:tab w:val="clear" w:pos="4677"/>
        <w:tab w:val="clear" w:pos="9355"/>
        <w:tab w:val="left" w:pos="757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232638"/>
    <w:multiLevelType w:val="multilevel"/>
    <w:tmpl w:val="B486E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24D51"/>
    <w:multiLevelType w:val="multilevel"/>
    <w:tmpl w:val="D44031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D7777"/>
    <w:multiLevelType w:val="multilevel"/>
    <w:tmpl w:val="AC62C09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BB39AB"/>
    <w:multiLevelType w:val="multilevel"/>
    <w:tmpl w:val="7A72FFF4"/>
    <w:lvl w:ilvl="0">
      <w:start w:val="1"/>
      <w:numFmt w:val="decimal"/>
      <w:lvlText w:val="%1."/>
      <w:lvlJc w:val="left"/>
      <w:pPr>
        <w:ind w:left="1893" w:hanging="118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>
    <w:nsid w:val="22210353"/>
    <w:multiLevelType w:val="multilevel"/>
    <w:tmpl w:val="4FEEED6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5B3518"/>
    <w:multiLevelType w:val="multilevel"/>
    <w:tmpl w:val="0AB89C8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B61853"/>
    <w:multiLevelType w:val="multilevel"/>
    <w:tmpl w:val="B698709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3E3616"/>
    <w:multiLevelType w:val="multilevel"/>
    <w:tmpl w:val="47E47D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0">
    <w:nsid w:val="775668AB"/>
    <w:multiLevelType w:val="multilevel"/>
    <w:tmpl w:val="4C98FC0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048"/>
    <w:rsid w:val="00042EC9"/>
    <w:rsid w:val="00065EF5"/>
    <w:rsid w:val="000B720E"/>
    <w:rsid w:val="00101367"/>
    <w:rsid w:val="00142B92"/>
    <w:rsid w:val="001859A5"/>
    <w:rsid w:val="00234A48"/>
    <w:rsid w:val="002F073F"/>
    <w:rsid w:val="003F2CE0"/>
    <w:rsid w:val="00491AE2"/>
    <w:rsid w:val="004A3048"/>
    <w:rsid w:val="00536704"/>
    <w:rsid w:val="0068290D"/>
    <w:rsid w:val="006A4721"/>
    <w:rsid w:val="006C6C38"/>
    <w:rsid w:val="006D7A00"/>
    <w:rsid w:val="007717C7"/>
    <w:rsid w:val="007D1BC0"/>
    <w:rsid w:val="008466DC"/>
    <w:rsid w:val="008B06B2"/>
    <w:rsid w:val="008D0C3A"/>
    <w:rsid w:val="008D4AFB"/>
    <w:rsid w:val="00906032"/>
    <w:rsid w:val="00971E2A"/>
    <w:rsid w:val="009A2CC0"/>
    <w:rsid w:val="00A44A2C"/>
    <w:rsid w:val="00AE0463"/>
    <w:rsid w:val="00AF65B9"/>
    <w:rsid w:val="00B34EB7"/>
    <w:rsid w:val="00B45BEE"/>
    <w:rsid w:val="00B6215F"/>
    <w:rsid w:val="00BE6AE0"/>
    <w:rsid w:val="00C83505"/>
    <w:rsid w:val="00E42A78"/>
    <w:rsid w:val="00E63938"/>
    <w:rsid w:val="00E94533"/>
    <w:rsid w:val="00F1334E"/>
    <w:rsid w:val="00F94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customStyle="1" w:styleId="HEADERTEXT">
    <w:name w:val=".HEADER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94D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4D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  <w:lang w:val="ru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customStyle="1" w:styleId="HEADERTEXT">
    <w:name w:val=".HEADER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E639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3026</Words>
  <Characters>17253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2</cp:revision>
  <cp:lastPrinted>2018-06-25T14:08:00Z</cp:lastPrinted>
  <dcterms:created xsi:type="dcterms:W3CDTF">2018-06-25T14:09:00Z</dcterms:created>
  <dcterms:modified xsi:type="dcterms:W3CDTF">2018-06-25T14:09:00Z</dcterms:modified>
</cp:coreProperties>
</file>